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5B22" w14:textId="0B1650CD" w:rsidR="003A735A" w:rsidRPr="005D1C57" w:rsidRDefault="006269E3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 xml:space="preserve">PART 1 – GENERAL </w:t>
      </w:r>
    </w:p>
    <w:p w14:paraId="20D42D52" w14:textId="0642ECC6" w:rsidR="006269E3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1.1 </w:t>
      </w:r>
      <w:r w:rsidRPr="005D1C57">
        <w:rPr>
          <w:rFonts w:ascii="Calibri" w:hAnsi="Calibri" w:cs="Calibri"/>
          <w:sz w:val="20"/>
          <w:szCs w:val="20"/>
        </w:rPr>
        <w:tab/>
        <w:t>SUMMARY</w:t>
      </w:r>
    </w:p>
    <w:p w14:paraId="3D781D33" w14:textId="3D1FA790" w:rsidR="00C95CDD" w:rsidRPr="00FE1BA9" w:rsidRDefault="002B4A35" w:rsidP="00FE1BA9">
      <w:pPr>
        <w:pStyle w:val="ListParagraph"/>
        <w:numPr>
          <w:ilvl w:val="0"/>
          <w:numId w:val="1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Provide all labor, materials, tools, equipment, and perform all procedures necessary for the complete installation of the floating floor system specified herein.</w:t>
      </w:r>
    </w:p>
    <w:p w14:paraId="3821643B" w14:textId="71CF46CB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1.2</w:t>
      </w:r>
      <w:r w:rsidRPr="005D1C57">
        <w:rPr>
          <w:rFonts w:ascii="Calibri" w:hAnsi="Calibri" w:cs="Calibri"/>
          <w:sz w:val="20"/>
          <w:szCs w:val="20"/>
        </w:rPr>
        <w:tab/>
        <w:t>RELATED SECTIONS</w:t>
      </w:r>
    </w:p>
    <w:p w14:paraId="155A5C71" w14:textId="2323A9FD" w:rsidR="008C038D" w:rsidRPr="005D1C57" w:rsidRDefault="008C038D" w:rsidP="00E47873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Section 0</w:t>
      </w:r>
      <w:r w:rsidR="002B4A35">
        <w:rPr>
          <w:rFonts w:ascii="Calibri" w:hAnsi="Calibri" w:cs="Calibri"/>
          <w:sz w:val="20"/>
          <w:szCs w:val="20"/>
        </w:rPr>
        <w:t>6 16 23</w:t>
      </w:r>
      <w:r w:rsidRPr="005D1C57">
        <w:rPr>
          <w:rFonts w:ascii="Calibri" w:hAnsi="Calibri" w:cs="Calibri"/>
          <w:sz w:val="20"/>
          <w:szCs w:val="20"/>
        </w:rPr>
        <w:t xml:space="preserve"> – </w:t>
      </w:r>
      <w:r w:rsidR="002B4A35">
        <w:rPr>
          <w:rFonts w:ascii="Calibri" w:hAnsi="Calibri" w:cs="Calibri"/>
          <w:sz w:val="20"/>
          <w:szCs w:val="20"/>
        </w:rPr>
        <w:t>Subflooring</w:t>
      </w:r>
      <w:r w:rsidRPr="005D1C57">
        <w:rPr>
          <w:rFonts w:ascii="Calibri" w:hAnsi="Calibri" w:cs="Calibri"/>
          <w:sz w:val="20"/>
          <w:szCs w:val="20"/>
        </w:rPr>
        <w:br/>
      </w:r>
      <w:r w:rsidR="002B4A35">
        <w:rPr>
          <w:rFonts w:ascii="Calibri" w:hAnsi="Calibri" w:cs="Calibri"/>
          <w:sz w:val="20"/>
          <w:szCs w:val="20"/>
        </w:rPr>
        <w:t>Section 07 09 00 – Joint Protection</w:t>
      </w:r>
      <w:r w:rsidR="002B4A35">
        <w:rPr>
          <w:rFonts w:ascii="Calibri" w:hAnsi="Calibri" w:cs="Calibri"/>
          <w:sz w:val="20"/>
          <w:szCs w:val="20"/>
        </w:rPr>
        <w:br/>
      </w:r>
      <w:r w:rsidRPr="005D1C57">
        <w:rPr>
          <w:rFonts w:ascii="Calibri" w:hAnsi="Calibri" w:cs="Calibri"/>
          <w:sz w:val="20"/>
          <w:szCs w:val="20"/>
        </w:rPr>
        <w:t>Section 09 60 00 – Flooring</w:t>
      </w:r>
      <w:r w:rsidRPr="005D1C57">
        <w:rPr>
          <w:rFonts w:ascii="Calibri" w:hAnsi="Calibri" w:cs="Calibri"/>
          <w:sz w:val="20"/>
          <w:szCs w:val="20"/>
        </w:rPr>
        <w:br/>
        <w:t>Section 09 62 00 – Specialty Flooring</w:t>
      </w:r>
      <w:r w:rsidRPr="005D1C57">
        <w:rPr>
          <w:rFonts w:ascii="Calibri" w:hAnsi="Calibri" w:cs="Calibri"/>
          <w:sz w:val="20"/>
          <w:szCs w:val="20"/>
        </w:rPr>
        <w:br/>
        <w:t>Section 09 65 00 – Resilient Flooring</w:t>
      </w:r>
      <w:r w:rsidRPr="005D1C57">
        <w:rPr>
          <w:rFonts w:ascii="Calibri" w:hAnsi="Calibri" w:cs="Calibri"/>
          <w:sz w:val="20"/>
          <w:szCs w:val="20"/>
        </w:rPr>
        <w:br/>
      </w:r>
      <w:r w:rsidR="00C95CDD">
        <w:rPr>
          <w:rFonts w:ascii="Calibri" w:hAnsi="Calibri" w:cs="Calibri"/>
          <w:sz w:val="20"/>
          <w:szCs w:val="20"/>
        </w:rPr>
        <w:t>Section 13 28 00 – Athletic and Recreational Special Construction</w:t>
      </w:r>
    </w:p>
    <w:p w14:paraId="7D10FC62" w14:textId="7DDB9E1F" w:rsidR="008C038D" w:rsidRPr="005D1C57" w:rsidRDefault="008C038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1.3</w:t>
      </w:r>
      <w:r w:rsidRPr="005D1C57">
        <w:rPr>
          <w:rFonts w:ascii="Calibri" w:hAnsi="Calibri" w:cs="Calibri"/>
          <w:sz w:val="20"/>
          <w:szCs w:val="20"/>
        </w:rPr>
        <w:tab/>
        <w:t>REFERENCES</w:t>
      </w:r>
    </w:p>
    <w:p w14:paraId="6D4DF67B" w14:textId="1BD9CD12" w:rsidR="008C038D" w:rsidRPr="005D1C57" w:rsidRDefault="008C038D" w:rsidP="00E47873">
      <w:pPr>
        <w:pStyle w:val="ListParagraph"/>
        <w:numPr>
          <w:ilvl w:val="0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U.S. Department of Housing and Urban Development (HUD): Guide to Airborne, Impact, and Structure Borne Noise Control in Multifamily Dwellings</w:t>
      </w:r>
    </w:p>
    <w:p w14:paraId="2A8C128C" w14:textId="0D9CDEA5" w:rsidR="008C038D" w:rsidRPr="005D1C57" w:rsidRDefault="008C038D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American Society for Testing and Materials (ASTM)</w:t>
      </w:r>
    </w:p>
    <w:p w14:paraId="5746BC50" w14:textId="37E2B984" w:rsidR="00C95CDD" w:rsidRDefault="00C95CDD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C95CDD">
        <w:rPr>
          <w:rFonts w:ascii="Calibri" w:hAnsi="Calibri" w:cs="Calibri"/>
          <w:sz w:val="20"/>
          <w:szCs w:val="20"/>
        </w:rPr>
        <w:t xml:space="preserve">ASTM E492 </w:t>
      </w:r>
      <w:r>
        <w:rPr>
          <w:rFonts w:ascii="Calibri" w:hAnsi="Calibri" w:cs="Calibri"/>
          <w:sz w:val="20"/>
          <w:szCs w:val="20"/>
        </w:rPr>
        <w:t xml:space="preserve">– </w:t>
      </w:r>
      <w:r w:rsidRPr="00C95CDD">
        <w:rPr>
          <w:rFonts w:ascii="Calibri" w:hAnsi="Calibri" w:cs="Calibri"/>
          <w:sz w:val="20"/>
          <w:szCs w:val="20"/>
        </w:rPr>
        <w:t xml:space="preserve">Standard Test Method for Laboratory Measurement of Impact Sound Transmission Through Floor-Ceiling Assemblies Using the Tapping Machine </w:t>
      </w:r>
    </w:p>
    <w:p w14:paraId="69A9CE6E" w14:textId="76AFF494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D5116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Guide for small-scale environmental chamber determinations of Organic Emissions for Indoor Material/ Products</w:t>
      </w:r>
    </w:p>
    <w:p w14:paraId="589A54F4" w14:textId="77535C1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E1007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Field Measurement of Tapping Machine Impact Sound Transmission through Floor-Ceiling assemblies and Associated support structures</w:t>
      </w:r>
    </w:p>
    <w:p w14:paraId="33B9E99C" w14:textId="53C8467B" w:rsidR="007605A8" w:rsidRPr="005D1C57" w:rsidRDefault="007605A8" w:rsidP="00E4787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ASTM E2179 </w:t>
      </w:r>
      <w:r w:rsidR="005D1C57" w:rsidRPr="005D1C57">
        <w:rPr>
          <w:rFonts w:ascii="Calibri" w:hAnsi="Calibri" w:cs="Calibri"/>
          <w:sz w:val="20"/>
          <w:szCs w:val="20"/>
        </w:rPr>
        <w:t>–</w:t>
      </w:r>
      <w:r w:rsidRPr="005D1C57">
        <w:rPr>
          <w:rFonts w:ascii="Calibri" w:hAnsi="Calibri" w:cs="Calibri"/>
          <w:sz w:val="20"/>
          <w:szCs w:val="20"/>
        </w:rPr>
        <w:t xml:space="preserve"> Standard Test Method for Laboratory Measurement of the Effectiveness of Floor Coverings in Reducing Impact Sound Transmission through Concrete Floors</w:t>
      </w:r>
    </w:p>
    <w:p w14:paraId="56B81957" w14:textId="3D8C9EB6" w:rsidR="007605A8" w:rsidRPr="002B4A35" w:rsidRDefault="00FE1BA9" w:rsidP="002B4A35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ASTM E90 – Standard Test Method for Laboratory Measurement of Airborne Sound Transmission loss of Building Partitions and Elements</w:t>
      </w:r>
    </w:p>
    <w:p w14:paraId="320DB4AC" w14:textId="2B8C8E36" w:rsidR="007605A8" w:rsidRPr="005D1C57" w:rsidRDefault="007605A8" w:rsidP="00E4787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Leadership in Energy and Environmental Design (LEED)</w:t>
      </w:r>
    </w:p>
    <w:p w14:paraId="07C20169" w14:textId="23F421F9" w:rsidR="007605A8" w:rsidRPr="005D1C57" w:rsidRDefault="007605A8" w:rsidP="00E47873">
      <w:pPr>
        <w:pStyle w:val="ListParagraph"/>
        <w:numPr>
          <w:ilvl w:val="1"/>
          <w:numId w:val="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LEED is an internationally recognized green building system, providing third-party verification that a building or community was designed and built using strategies aimed at improving performance across all the metrics that matter most: energy savings, water efficiency, CO</w:t>
      </w:r>
      <w:r w:rsidRPr="005D1C57">
        <w:rPr>
          <w:rFonts w:ascii="Calibri" w:hAnsi="Calibri" w:cs="Calibri"/>
          <w:sz w:val="20"/>
          <w:szCs w:val="20"/>
          <w:vertAlign w:val="subscript"/>
        </w:rPr>
        <w:t>2</w:t>
      </w:r>
      <w:r w:rsidRPr="005D1C57">
        <w:rPr>
          <w:rFonts w:ascii="Calibri" w:hAnsi="Calibri" w:cs="Calibri"/>
          <w:sz w:val="20"/>
          <w:szCs w:val="20"/>
        </w:rPr>
        <w:t xml:space="preserve"> emissions reduction, improved indoor environmental quality, and stewardship of resources, and sensitivity to their impacts.</w:t>
      </w:r>
    </w:p>
    <w:p w14:paraId="67C81948" w14:textId="06C5706C" w:rsidR="007605A8" w:rsidRPr="005D1C57" w:rsidRDefault="007605A8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1.4</w:t>
      </w:r>
      <w:r w:rsidRPr="005D1C57">
        <w:rPr>
          <w:rFonts w:ascii="Calibri" w:hAnsi="Calibri" w:cs="Calibri"/>
          <w:sz w:val="20"/>
          <w:szCs w:val="20"/>
        </w:rPr>
        <w:tab/>
        <w:t>SYSTEM DESCRIPTION</w:t>
      </w:r>
    </w:p>
    <w:p w14:paraId="5F7693D5" w14:textId="5E73181E" w:rsidR="007605A8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 xml:space="preserve">Floating floor system to consist of </w:t>
      </w:r>
      <w:r w:rsidRPr="002B4A35">
        <w:rPr>
          <w:rFonts w:ascii="Calibri" w:hAnsi="Calibri" w:cs="Calibri"/>
          <w:sz w:val="20"/>
          <w:szCs w:val="20"/>
        </w:rPr>
        <w:t>prefabricated</w:t>
      </w:r>
      <w:r w:rsidRPr="002B4A35">
        <w:rPr>
          <w:rFonts w:ascii="Calibri" w:hAnsi="Calibri" w:cs="Calibri"/>
          <w:sz w:val="20"/>
          <w:szCs w:val="20"/>
        </w:rPr>
        <w:t xml:space="preserve"> wooden panels with elastomeric isolation pads and fiberglass insulation attached underneath.</w:t>
      </w:r>
    </w:p>
    <w:p w14:paraId="0651846C" w14:textId="079AD9ED" w:rsidR="002B4A35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Perimeter isolation strips shall be used to decouple the floating floor system from any walls</w:t>
      </w:r>
      <w:r>
        <w:rPr>
          <w:rFonts w:ascii="Calibri" w:hAnsi="Calibri" w:cs="Calibri"/>
          <w:sz w:val="20"/>
          <w:szCs w:val="20"/>
        </w:rPr>
        <w:t xml:space="preserve">, </w:t>
      </w:r>
      <w:r w:rsidRPr="002B4A35">
        <w:rPr>
          <w:rFonts w:ascii="Calibri" w:hAnsi="Calibri" w:cs="Calibri"/>
          <w:sz w:val="20"/>
          <w:szCs w:val="20"/>
        </w:rPr>
        <w:t>penetrations</w:t>
      </w:r>
      <w:r>
        <w:rPr>
          <w:rFonts w:ascii="Calibri" w:hAnsi="Calibri" w:cs="Calibri"/>
          <w:sz w:val="20"/>
          <w:szCs w:val="20"/>
        </w:rPr>
        <w:t xml:space="preserve">, </w:t>
      </w:r>
      <w:r w:rsidRPr="002B4A35">
        <w:rPr>
          <w:rFonts w:ascii="Calibri" w:hAnsi="Calibri" w:cs="Calibri"/>
          <w:sz w:val="20"/>
          <w:szCs w:val="20"/>
        </w:rPr>
        <w:t>columns, pipes, etc.</w:t>
      </w:r>
    </w:p>
    <w:p w14:paraId="5AA71FE7" w14:textId="068F700B" w:rsidR="002B4A35" w:rsidRPr="005D1C57" w:rsidRDefault="002B4A35" w:rsidP="00E47873">
      <w:pPr>
        <w:pStyle w:val="ListParagraph"/>
        <w:numPr>
          <w:ilvl w:val="0"/>
          <w:numId w:val="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 xml:space="preserve">System to be secured in place with minimum 3/4" thick OSB or </w:t>
      </w:r>
      <w:r w:rsidR="00E23398">
        <w:rPr>
          <w:rFonts w:ascii="Calibri" w:hAnsi="Calibri" w:cs="Calibri"/>
          <w:sz w:val="20"/>
          <w:szCs w:val="20"/>
        </w:rPr>
        <w:t>p</w:t>
      </w:r>
      <w:r w:rsidRPr="002B4A35">
        <w:rPr>
          <w:rFonts w:ascii="Calibri" w:hAnsi="Calibri" w:cs="Calibri"/>
          <w:sz w:val="20"/>
          <w:szCs w:val="20"/>
        </w:rPr>
        <w:t>lywood</w:t>
      </w:r>
      <w:r>
        <w:rPr>
          <w:rFonts w:ascii="Calibri" w:hAnsi="Calibri" w:cs="Calibri"/>
          <w:sz w:val="20"/>
          <w:szCs w:val="20"/>
        </w:rPr>
        <w:t>.</w:t>
      </w:r>
    </w:p>
    <w:p w14:paraId="3BFBB5A5" w14:textId="1AAB138A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1.5</w:t>
      </w:r>
      <w:r w:rsidRPr="005D1C57">
        <w:rPr>
          <w:rFonts w:ascii="Calibri" w:hAnsi="Calibri" w:cs="Calibri"/>
          <w:sz w:val="20"/>
          <w:szCs w:val="20"/>
        </w:rPr>
        <w:tab/>
        <w:t>SUBMITTALS</w:t>
      </w:r>
    </w:p>
    <w:p w14:paraId="42745C6C" w14:textId="74544BB9" w:rsidR="00BC6DFF" w:rsidRPr="005D1C57" w:rsidRDefault="00BC6DFF" w:rsidP="00E47873">
      <w:pPr>
        <w:pStyle w:val="ListParagraph"/>
        <w:numPr>
          <w:ilvl w:val="0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Submit under provisions of Section 01</w:t>
      </w:r>
      <w:r w:rsidR="002B4A35">
        <w:rPr>
          <w:rFonts w:ascii="Calibri" w:hAnsi="Calibri" w:cs="Calibri"/>
          <w:sz w:val="20"/>
          <w:szCs w:val="20"/>
        </w:rPr>
        <w:t xml:space="preserve"> </w:t>
      </w:r>
      <w:r w:rsidRPr="005D1C57">
        <w:rPr>
          <w:rFonts w:ascii="Calibri" w:hAnsi="Calibri" w:cs="Calibri"/>
          <w:sz w:val="20"/>
          <w:szCs w:val="20"/>
        </w:rPr>
        <w:t>3</w:t>
      </w:r>
      <w:r w:rsidR="002B4A35">
        <w:rPr>
          <w:rFonts w:ascii="Calibri" w:hAnsi="Calibri" w:cs="Calibri"/>
          <w:sz w:val="20"/>
          <w:szCs w:val="20"/>
        </w:rPr>
        <w:t xml:space="preserve">3 </w:t>
      </w:r>
      <w:r w:rsidRPr="005D1C57">
        <w:rPr>
          <w:rFonts w:ascii="Calibri" w:hAnsi="Calibri" w:cs="Calibri"/>
          <w:sz w:val="20"/>
          <w:szCs w:val="20"/>
        </w:rPr>
        <w:t>00</w:t>
      </w:r>
      <w:r w:rsidR="002B4A35">
        <w:rPr>
          <w:rFonts w:ascii="Calibri" w:hAnsi="Calibri" w:cs="Calibri"/>
          <w:sz w:val="20"/>
          <w:szCs w:val="20"/>
        </w:rPr>
        <w:t xml:space="preserve"> – Submittal Procedures:</w:t>
      </w:r>
    </w:p>
    <w:p w14:paraId="01AA1BE3" w14:textId="7A514A20" w:rsidR="006422A8" w:rsidRPr="005D1C57" w:rsidRDefault="002B4A35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lastRenderedPageBreak/>
        <w:t>Shop Drawings: Provide shop drawings including product details, floor layout, and cross</w:t>
      </w:r>
      <w:r>
        <w:rPr>
          <w:rFonts w:ascii="Calibri" w:hAnsi="Calibri" w:cs="Calibri"/>
          <w:sz w:val="20"/>
          <w:szCs w:val="20"/>
        </w:rPr>
        <w:t>-</w:t>
      </w:r>
      <w:r w:rsidRPr="002B4A35">
        <w:rPr>
          <w:rFonts w:ascii="Calibri" w:hAnsi="Calibri" w:cs="Calibri"/>
          <w:sz w:val="20"/>
          <w:szCs w:val="20"/>
        </w:rPr>
        <w:t>sectional views</w:t>
      </w:r>
      <w:r>
        <w:rPr>
          <w:rFonts w:ascii="Calibri" w:hAnsi="Calibri" w:cs="Calibri"/>
          <w:sz w:val="20"/>
          <w:szCs w:val="20"/>
        </w:rPr>
        <w:t>.</w:t>
      </w:r>
    </w:p>
    <w:p w14:paraId="22AEEB31" w14:textId="747393C9" w:rsidR="006422A8" w:rsidRPr="005D1C57" w:rsidRDefault="002B4A35" w:rsidP="00E47873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Product Data: Acoustic test ratings, manufacturer’s product literature, installation instructions, and submittal drawing(s).</w:t>
      </w:r>
    </w:p>
    <w:p w14:paraId="3900A541" w14:textId="421476A6" w:rsidR="006422A8" w:rsidRPr="002B4A35" w:rsidRDefault="002B4A35" w:rsidP="002B4A35">
      <w:pPr>
        <w:pStyle w:val="ListParagraph"/>
        <w:numPr>
          <w:ilvl w:val="1"/>
          <w:numId w:val="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2B4A35">
        <w:rPr>
          <w:rFonts w:ascii="Calibri" w:hAnsi="Calibri" w:cs="Calibri"/>
          <w:sz w:val="20"/>
          <w:szCs w:val="20"/>
        </w:rPr>
        <w:t>Samples: 4’ x 4’ sample of pre-manufactured panelized floating floor system</w:t>
      </w:r>
      <w:r w:rsidR="006422A8" w:rsidRPr="002B4A35">
        <w:rPr>
          <w:rFonts w:ascii="Calibri" w:hAnsi="Calibri" w:cs="Calibri"/>
          <w:sz w:val="20"/>
          <w:szCs w:val="20"/>
        </w:rPr>
        <w:t>.</w:t>
      </w:r>
    </w:p>
    <w:p w14:paraId="43A5F731" w14:textId="611873DD" w:rsidR="00BC6DFF" w:rsidRPr="005D1C57" w:rsidRDefault="00BC6DFF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1.6</w:t>
      </w:r>
      <w:r w:rsidRPr="005D1C57">
        <w:rPr>
          <w:rFonts w:ascii="Calibri" w:hAnsi="Calibri" w:cs="Calibri"/>
          <w:sz w:val="20"/>
          <w:szCs w:val="20"/>
        </w:rPr>
        <w:tab/>
        <w:t>QUALITY ASSURANCE</w:t>
      </w:r>
    </w:p>
    <w:p w14:paraId="0221BF47" w14:textId="221E2A45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Manufacturer Qualifications: The manufacturer shall be a firm with a minimum of two years of successful experience in manufacturing of products with similar requirements.</w:t>
      </w:r>
    </w:p>
    <w:p w14:paraId="7A484B7D" w14:textId="1CFF5C5C" w:rsidR="00BC6DFF" w:rsidRPr="005D1C57" w:rsidRDefault="00BC6DFF" w:rsidP="00E47873">
      <w:pPr>
        <w:pStyle w:val="ListParagraph"/>
        <w:numPr>
          <w:ilvl w:val="0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Installer Qualifications: The installer shall be a firm with a minimum of two years of successful experience in installation of products with similar requirements. </w:t>
      </w:r>
    </w:p>
    <w:p w14:paraId="0B86EA40" w14:textId="5D5EC914" w:rsidR="00BC6DFF" w:rsidRPr="005D1C57" w:rsidRDefault="00BC6DFF" w:rsidP="00E4787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Mock-Up: Provide a mock-up for evaluation of surface preparation techniques and application workmanship.</w:t>
      </w:r>
    </w:p>
    <w:p w14:paraId="1854FB08" w14:textId="7795D3F1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Finish areas designated by the architect.</w:t>
      </w:r>
    </w:p>
    <w:p w14:paraId="49F0B10C" w14:textId="21EDCFB0" w:rsidR="00803DA7" w:rsidRPr="005D1C57" w:rsidRDefault="00803DA7" w:rsidP="00E47873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Do not proceed with remaining work until approved by the architect.</w:t>
      </w:r>
    </w:p>
    <w:p w14:paraId="3B454C42" w14:textId="158137F4" w:rsidR="00803DA7" w:rsidRPr="005D1C57" w:rsidRDefault="00803DA7" w:rsidP="00E47873">
      <w:pPr>
        <w:pStyle w:val="ListParagraph"/>
        <w:numPr>
          <w:ilvl w:val="1"/>
          <w:numId w:val="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Refinish mock-up areas as required to produce acceptable work.</w:t>
      </w:r>
    </w:p>
    <w:p w14:paraId="194C4AA8" w14:textId="7ACB744C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1.7</w:t>
      </w:r>
      <w:r w:rsidRPr="005D1C57">
        <w:rPr>
          <w:rFonts w:ascii="Calibri" w:hAnsi="Calibri" w:cs="Calibri"/>
          <w:sz w:val="20"/>
          <w:szCs w:val="20"/>
        </w:rPr>
        <w:tab/>
        <w:t>DELIVERY, STORAGE, AND HANDLING</w:t>
      </w:r>
    </w:p>
    <w:p w14:paraId="6A397920" w14:textId="721AB95D" w:rsidR="00803DA7" w:rsidRPr="005D1C57" w:rsidRDefault="00DA68E8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Product and accompanying material to be kept dry and protected from direct contact with any liquids, oils, chemicals, and UV-light during transport and storage</w:t>
      </w:r>
      <w:r w:rsidR="00803DA7" w:rsidRPr="005D1C57">
        <w:rPr>
          <w:rFonts w:ascii="Calibri" w:hAnsi="Calibri" w:cs="Calibri"/>
          <w:sz w:val="20"/>
          <w:szCs w:val="20"/>
        </w:rPr>
        <w:t>.</w:t>
      </w:r>
    </w:p>
    <w:p w14:paraId="54D60A7E" w14:textId="2A0C9312" w:rsidR="00803DA7" w:rsidRPr="005D1C57" w:rsidRDefault="00DA68E8" w:rsidP="00E47873">
      <w:pPr>
        <w:pStyle w:val="ListParagraph"/>
        <w:numPr>
          <w:ilvl w:val="0"/>
          <w:numId w:val="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Deliver product in original packaging, unopened, intact, with original labels of the manufacturer</w:t>
      </w:r>
      <w:r w:rsidR="00803DA7" w:rsidRPr="005D1C57">
        <w:rPr>
          <w:rFonts w:ascii="Calibri" w:hAnsi="Calibri" w:cs="Calibri"/>
          <w:sz w:val="20"/>
          <w:szCs w:val="20"/>
        </w:rPr>
        <w:t>.</w:t>
      </w:r>
    </w:p>
    <w:p w14:paraId="76D87AFE" w14:textId="0B4C1B7F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1.8</w:t>
      </w:r>
      <w:r w:rsidRPr="005D1C57">
        <w:rPr>
          <w:rFonts w:ascii="Calibri" w:hAnsi="Calibri" w:cs="Calibri"/>
          <w:sz w:val="20"/>
          <w:szCs w:val="20"/>
        </w:rPr>
        <w:tab/>
        <w:t>PROJECT CONDITIONS</w:t>
      </w:r>
    </w:p>
    <w:p w14:paraId="0B2FA344" w14:textId="68000910" w:rsidR="00803DA7" w:rsidRPr="005D1C57" w:rsidRDefault="00803DA7" w:rsidP="00E47873">
      <w:pPr>
        <w:pStyle w:val="ListParagraph"/>
        <w:numPr>
          <w:ilvl w:val="0"/>
          <w:numId w:val="8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Maintain environmental conditions (temperature, humidity, and ventilation) within limits recommended by manufacturer for optimum results.  Do not install products under environmental conditions outside manufacturer's limits.</w:t>
      </w:r>
    </w:p>
    <w:p w14:paraId="6F3CAC31" w14:textId="2C747377" w:rsidR="00803DA7" w:rsidRPr="005D1C57" w:rsidRDefault="00803DA7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2 – PRODUCTS</w:t>
      </w:r>
    </w:p>
    <w:p w14:paraId="0A7E6AD5" w14:textId="245AD20D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2.1</w:t>
      </w:r>
      <w:r w:rsidRPr="005D1C57">
        <w:rPr>
          <w:rFonts w:ascii="Calibri" w:hAnsi="Calibri" w:cs="Calibri"/>
          <w:sz w:val="20"/>
          <w:szCs w:val="20"/>
        </w:rPr>
        <w:tab/>
        <w:t>MANUFACTURER</w:t>
      </w:r>
    </w:p>
    <w:p w14:paraId="4B3903C1" w14:textId="49BB99E1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America LLC – 11 Ritter Way, Lebanon, Pennsylvania 17042</w:t>
      </w:r>
      <w:r w:rsidRPr="005D1C57">
        <w:rPr>
          <w:rFonts w:ascii="Calibri" w:hAnsi="Calibri" w:cs="Calibri"/>
          <w:sz w:val="20"/>
          <w:szCs w:val="20"/>
        </w:rPr>
        <w:br/>
        <w:t>Toll Free Phone: (800) 537-8737</w:t>
      </w:r>
      <w:r w:rsidRPr="005D1C57">
        <w:rPr>
          <w:rFonts w:ascii="Calibri" w:hAnsi="Calibri" w:cs="Calibri"/>
          <w:sz w:val="20"/>
          <w:szCs w:val="20"/>
        </w:rPr>
        <w:br/>
        <w:t>Phone: (717) 675-2190</w:t>
      </w:r>
      <w:r w:rsidRPr="005D1C57">
        <w:rPr>
          <w:rFonts w:ascii="Calibri" w:hAnsi="Calibri" w:cs="Calibri"/>
          <w:sz w:val="20"/>
          <w:szCs w:val="20"/>
        </w:rPr>
        <w:br/>
        <w:t>Fax: (717) 675-2199</w:t>
      </w:r>
      <w:r w:rsidRPr="005D1C57">
        <w:rPr>
          <w:rFonts w:ascii="Calibri" w:hAnsi="Calibri" w:cs="Calibri"/>
          <w:sz w:val="20"/>
          <w:szCs w:val="20"/>
        </w:rPr>
        <w:br/>
        <w:t>Email: acoustics@regupol.com</w:t>
      </w:r>
      <w:r w:rsidRPr="005D1C57">
        <w:rPr>
          <w:rFonts w:ascii="Calibri" w:hAnsi="Calibri" w:cs="Calibri"/>
          <w:sz w:val="20"/>
          <w:szCs w:val="20"/>
        </w:rPr>
        <w:br/>
        <w:t>Website: www.regupol.com/us/acoustics</w:t>
      </w:r>
    </w:p>
    <w:p w14:paraId="3D0B27C7" w14:textId="009F8A98" w:rsidR="00803DA7" w:rsidRPr="005D1C57" w:rsidRDefault="00803DA7" w:rsidP="00E47873">
      <w:pPr>
        <w:pStyle w:val="ListParagraph"/>
        <w:numPr>
          <w:ilvl w:val="0"/>
          <w:numId w:val="9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Substitutions: Not permitted.</w:t>
      </w:r>
    </w:p>
    <w:p w14:paraId="0394A77D" w14:textId="4FDF5322" w:rsidR="00803DA7" w:rsidRPr="005D1C57" w:rsidRDefault="00803DA7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2.2</w:t>
      </w:r>
      <w:r w:rsidRPr="005D1C57">
        <w:rPr>
          <w:rFonts w:ascii="Calibri" w:hAnsi="Calibri" w:cs="Calibri"/>
          <w:sz w:val="20"/>
          <w:szCs w:val="20"/>
        </w:rPr>
        <w:tab/>
        <w:t>PRODUCT</w:t>
      </w:r>
      <w:r w:rsidR="001D584D" w:rsidRPr="005D1C57">
        <w:rPr>
          <w:rFonts w:ascii="Calibri" w:hAnsi="Calibri" w:cs="Calibri"/>
          <w:sz w:val="20"/>
          <w:szCs w:val="20"/>
        </w:rPr>
        <w:t>(S)</w:t>
      </w:r>
    </w:p>
    <w:p w14:paraId="02B4B59E" w14:textId="3828B767" w:rsidR="00803DA7" w:rsidRPr="005D1C57" w:rsidRDefault="001D584D" w:rsidP="00FE1BA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REGUPOL so</w:t>
      </w:r>
      <w:r w:rsidR="00E23398">
        <w:rPr>
          <w:rFonts w:ascii="Calibri" w:hAnsi="Calibri" w:cs="Calibri"/>
          <w:sz w:val="20"/>
          <w:szCs w:val="20"/>
        </w:rPr>
        <w:t>undpanel</w:t>
      </w:r>
      <w:r w:rsidRPr="005D1C57">
        <w:rPr>
          <w:rFonts w:ascii="Calibri" w:hAnsi="Calibri" w:cs="Calibri"/>
          <w:sz w:val="20"/>
          <w:szCs w:val="20"/>
        </w:rPr>
        <w:t xml:space="preserve"> manufactured by REGUPOL America LLC.</w:t>
      </w:r>
    </w:p>
    <w:p w14:paraId="7B7BB46F" w14:textId="6807E05D" w:rsidR="001D584D" w:rsidRPr="005D1C57" w:rsidRDefault="001D584D" w:rsidP="00E47873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Properties</w:t>
      </w:r>
    </w:p>
    <w:p w14:paraId="54355E70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OSB Panel, 19/32” (15mm)</w:t>
      </w:r>
    </w:p>
    <w:p w14:paraId="5B35716C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Fiberglass Batting, 1” (25mm)</w:t>
      </w:r>
    </w:p>
    <w:p w14:paraId="015BCAB1" w14:textId="77777777" w:rsidR="00E23398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soundpad, 2” (51mm)</w:t>
      </w:r>
    </w:p>
    <w:p w14:paraId="113748DF" w14:textId="0CA06BFF" w:rsidR="001D584D" w:rsidRPr="005D1C57" w:rsidRDefault="00E23398" w:rsidP="001D1BCC">
      <w:pPr>
        <w:pStyle w:val="ListParagraph"/>
        <w:numPr>
          <w:ilvl w:val="2"/>
          <w:numId w:val="16"/>
        </w:numPr>
        <w:spacing w:after="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Area: 4’ x 4’ (16 sqft / panel)</w:t>
      </w:r>
    </w:p>
    <w:p w14:paraId="1E3367DC" w14:textId="316B8D25" w:rsidR="001D584D" w:rsidRPr="00E23398" w:rsidRDefault="001D584D" w:rsidP="001D1BCC">
      <w:pPr>
        <w:pStyle w:val="ListParagraph"/>
        <w:numPr>
          <w:ilvl w:val="2"/>
          <w:numId w:val="16"/>
        </w:numPr>
        <w:spacing w:after="220" w:line="240" w:lineRule="auto"/>
        <w:ind w:hanging="360"/>
        <w:contextualSpacing w:val="0"/>
        <w:rPr>
          <w:rFonts w:ascii="Calibri" w:hAnsi="Calibri" w:cs="Calibri"/>
          <w:sz w:val="20"/>
          <w:szCs w:val="20"/>
        </w:rPr>
      </w:pPr>
      <w:r w:rsidRPr="00E23398">
        <w:rPr>
          <w:rFonts w:ascii="Calibri" w:hAnsi="Calibri" w:cs="Calibri"/>
          <w:sz w:val="20"/>
          <w:szCs w:val="20"/>
        </w:rPr>
        <w:t xml:space="preserve">Thickness: </w:t>
      </w:r>
      <w:r w:rsidR="00E23398" w:rsidRPr="00E23398">
        <w:rPr>
          <w:rFonts w:ascii="Calibri" w:hAnsi="Calibri" w:cs="Calibri"/>
          <w:sz w:val="20"/>
          <w:szCs w:val="20"/>
        </w:rPr>
        <w:t>2-19/32” (66mm)</w:t>
      </w:r>
    </w:p>
    <w:p w14:paraId="1CAB3199" w14:textId="2F8CBFDE" w:rsidR="00FE1BA9" w:rsidRDefault="00FE1BA9" w:rsidP="00FE1BA9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REGUPOL sonus iso-strips recycled rubber perimeter isolation strip</w:t>
      </w:r>
    </w:p>
    <w:p w14:paraId="45A96B4F" w14:textId="05C9AACA" w:rsidR="00FE1BA9" w:rsidRDefault="00FE1BA9" w:rsidP="00FE1BA9">
      <w:pPr>
        <w:pStyle w:val="ListParagraph"/>
        <w:numPr>
          <w:ilvl w:val="1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Properties</w:t>
      </w:r>
    </w:p>
    <w:p w14:paraId="24A9C38D" w14:textId="2847D3FE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100% recycled SBR (styrene-butadiene rubber)</w:t>
      </w:r>
    </w:p>
    <w:p w14:paraId="669C87E5" w14:textId="47529FE8" w:rsidR="00FE1BA9" w:rsidRDefault="00FE1BA9" w:rsidP="00FE1BA9">
      <w:pPr>
        <w:pStyle w:val="ListParagraph"/>
        <w:numPr>
          <w:ilvl w:val="2"/>
          <w:numId w:val="16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Thickness: 6mm</w:t>
      </w:r>
    </w:p>
    <w:p w14:paraId="59F983F4" w14:textId="3F72E7B1" w:rsidR="00FE1BA9" w:rsidRDefault="00FE1BA9" w:rsidP="00FE1BA9">
      <w:pPr>
        <w:pStyle w:val="ListParagraph"/>
        <w:numPr>
          <w:ilvl w:val="2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Strips: 4” x 60” – 1.7 sqft</w:t>
      </w:r>
    </w:p>
    <w:p w14:paraId="362F3616" w14:textId="68B42C48" w:rsidR="00DA68E8" w:rsidRDefault="00DA68E8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OSB or plywood (minimum 3/4" thick)</w:t>
      </w:r>
    </w:p>
    <w:p w14:paraId="6313A29E" w14:textId="47C63E23" w:rsidR="00DA68E8" w:rsidRPr="00FE1BA9" w:rsidRDefault="00DA68E8" w:rsidP="00DA68E8">
      <w:pPr>
        <w:pStyle w:val="ListParagraph"/>
        <w:numPr>
          <w:ilvl w:val="0"/>
          <w:numId w:val="16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Acoustical sealant (for perimeter)</w:t>
      </w:r>
    </w:p>
    <w:p w14:paraId="56069477" w14:textId="259A694F" w:rsidR="001D584D" w:rsidRPr="005D1C57" w:rsidRDefault="001D584D" w:rsidP="00E47873">
      <w:pPr>
        <w:spacing w:after="220" w:line="240" w:lineRule="auto"/>
        <w:rPr>
          <w:rFonts w:ascii="Calibri" w:hAnsi="Calibri" w:cs="Calibri"/>
          <w:b/>
          <w:bCs/>
          <w:sz w:val="20"/>
          <w:szCs w:val="20"/>
        </w:rPr>
      </w:pPr>
      <w:r w:rsidRPr="005D1C57">
        <w:rPr>
          <w:rFonts w:ascii="Calibri" w:hAnsi="Calibri" w:cs="Calibri"/>
          <w:b/>
          <w:bCs/>
          <w:sz w:val="20"/>
          <w:szCs w:val="20"/>
        </w:rPr>
        <w:t>PART 3 – EXECUTION</w:t>
      </w:r>
    </w:p>
    <w:p w14:paraId="0EAD1C5E" w14:textId="643F0A1B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3.1</w:t>
      </w:r>
      <w:r w:rsidRPr="005D1C57">
        <w:rPr>
          <w:rFonts w:ascii="Calibri" w:hAnsi="Calibri" w:cs="Calibri"/>
          <w:sz w:val="20"/>
          <w:szCs w:val="20"/>
        </w:rPr>
        <w:tab/>
        <w:t>EXAMINATION</w:t>
      </w:r>
    </w:p>
    <w:p w14:paraId="617394D5" w14:textId="2B9D2CED" w:rsidR="001D584D" w:rsidRPr="005D1C57" w:rsidRDefault="00DA68E8" w:rsidP="00E47873">
      <w:pPr>
        <w:pStyle w:val="ListParagraph"/>
        <w:numPr>
          <w:ilvl w:val="0"/>
          <w:numId w:val="12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Before installation, examine alignment, smoothness, and evenness of substrate. If substrate preparation is the responsibility of another installer, notify Architect of unsatisfactory preparation before proceeding</w:t>
      </w:r>
      <w:r w:rsidR="001D584D" w:rsidRPr="005D1C57">
        <w:rPr>
          <w:rFonts w:ascii="Calibri" w:hAnsi="Calibri" w:cs="Calibri"/>
          <w:sz w:val="20"/>
          <w:szCs w:val="20"/>
        </w:rPr>
        <w:t>.</w:t>
      </w:r>
    </w:p>
    <w:p w14:paraId="458C201D" w14:textId="450EC918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3.2</w:t>
      </w:r>
      <w:r w:rsidRPr="005D1C57">
        <w:rPr>
          <w:rFonts w:ascii="Calibri" w:hAnsi="Calibri" w:cs="Calibri"/>
          <w:sz w:val="20"/>
          <w:szCs w:val="20"/>
        </w:rPr>
        <w:tab/>
        <w:t>PREPARATION</w:t>
      </w:r>
    </w:p>
    <w:p w14:paraId="6345869E" w14:textId="6455EB49" w:rsidR="001D584D" w:rsidRPr="005D1C57" w:rsidRDefault="00DA68E8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Clean surfaces thoroughly prior to installation. Installation area shall be free of any protruding pieces, stones, and debris.</w:t>
      </w:r>
    </w:p>
    <w:p w14:paraId="51A154DE" w14:textId="565A4FD9" w:rsidR="001D584D" w:rsidRPr="005D1C57" w:rsidRDefault="00DA68E8" w:rsidP="00E47873">
      <w:pPr>
        <w:pStyle w:val="ListParagraph"/>
        <w:numPr>
          <w:ilvl w:val="0"/>
          <w:numId w:val="13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Ensure installation area meets the job site conditions as recommended by the manufacturer</w:t>
      </w:r>
      <w:r w:rsidR="001D584D" w:rsidRPr="005D1C57">
        <w:rPr>
          <w:rFonts w:ascii="Calibri" w:hAnsi="Calibri" w:cs="Calibri"/>
          <w:sz w:val="20"/>
          <w:szCs w:val="20"/>
        </w:rPr>
        <w:t>.</w:t>
      </w:r>
    </w:p>
    <w:p w14:paraId="5C23C07E" w14:textId="6B033A1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3.3</w:t>
      </w:r>
      <w:r w:rsidRPr="005D1C57">
        <w:rPr>
          <w:rFonts w:ascii="Calibri" w:hAnsi="Calibri" w:cs="Calibri"/>
          <w:sz w:val="20"/>
          <w:szCs w:val="20"/>
        </w:rPr>
        <w:tab/>
        <w:t>INSTALLATION</w:t>
      </w:r>
    </w:p>
    <w:p w14:paraId="75D77384" w14:textId="4437D931" w:rsidR="001D584D" w:rsidRPr="005D1C57" w:rsidRDefault="00DA68E8" w:rsidP="00E47873">
      <w:pPr>
        <w:pStyle w:val="ListParagraph"/>
        <w:numPr>
          <w:ilvl w:val="0"/>
          <w:numId w:val="14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Complete installation </w:t>
      </w:r>
      <w:r w:rsidR="001D584D" w:rsidRPr="005D1C57">
        <w:rPr>
          <w:rFonts w:ascii="Calibri" w:hAnsi="Calibri" w:cs="Calibri"/>
          <w:sz w:val="20"/>
          <w:szCs w:val="20"/>
        </w:rPr>
        <w:t>in accordance with</w:t>
      </w:r>
      <w:r>
        <w:rPr>
          <w:rFonts w:ascii="Calibri" w:hAnsi="Calibri" w:cs="Calibri"/>
          <w:sz w:val="20"/>
          <w:szCs w:val="20"/>
        </w:rPr>
        <w:t xml:space="preserve"> the</w:t>
      </w:r>
      <w:r w:rsidR="001D584D" w:rsidRPr="005D1C57">
        <w:rPr>
          <w:rFonts w:ascii="Calibri" w:hAnsi="Calibri" w:cs="Calibri"/>
          <w:sz w:val="20"/>
          <w:szCs w:val="20"/>
        </w:rPr>
        <w:t xml:space="preserve"> manufacturer’s instructions.</w:t>
      </w:r>
    </w:p>
    <w:p w14:paraId="4A1616B0" w14:textId="37EC37C0" w:rsidR="001D584D" w:rsidRPr="005D1C57" w:rsidRDefault="001D584D" w:rsidP="00E47873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3.4</w:t>
      </w:r>
      <w:r w:rsidRPr="005D1C57">
        <w:rPr>
          <w:rFonts w:ascii="Calibri" w:hAnsi="Calibri" w:cs="Calibri"/>
          <w:sz w:val="20"/>
          <w:szCs w:val="20"/>
        </w:rPr>
        <w:tab/>
        <w:t>PROTECTION</w:t>
      </w:r>
    </w:p>
    <w:p w14:paraId="7C23A201" w14:textId="1137DC08" w:rsidR="001D584D" w:rsidRPr="005D1C57" w:rsidRDefault="001D584D" w:rsidP="00E47873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Protect installed products until completion of project.</w:t>
      </w:r>
    </w:p>
    <w:p w14:paraId="42633C83" w14:textId="445D981D" w:rsidR="00DA68E8" w:rsidRDefault="001D584D" w:rsidP="00DA68E8">
      <w:pPr>
        <w:pStyle w:val="ListParagraph"/>
        <w:numPr>
          <w:ilvl w:val="0"/>
          <w:numId w:val="15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 xml:space="preserve">Touch-up, repair, or replace damaged products before </w:t>
      </w:r>
      <w:r w:rsidR="00E47873" w:rsidRPr="005D1C57">
        <w:rPr>
          <w:rFonts w:ascii="Calibri" w:hAnsi="Calibri" w:cs="Calibri"/>
          <w:sz w:val="20"/>
          <w:szCs w:val="20"/>
        </w:rPr>
        <w:t>completion.</w:t>
      </w:r>
    </w:p>
    <w:p w14:paraId="59BE6E50" w14:textId="7DC01B52" w:rsidR="00DA68E8" w:rsidRPr="00DA68E8" w:rsidRDefault="00DA68E8" w:rsidP="00DA68E8">
      <w:pPr>
        <w:spacing w:after="220" w:line="240" w:lineRule="auto"/>
        <w:ind w:firstLine="36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>5</w:t>
      </w:r>
      <w:r w:rsidRPr="00DA68E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CLEANING</w:t>
      </w:r>
    </w:p>
    <w:p w14:paraId="5C0D37C6" w14:textId="1F9C1876" w:rsidR="00DA68E8" w:rsidRDefault="00DA68E8" w:rsidP="00DA68E8">
      <w:pPr>
        <w:pStyle w:val="ListParagraph"/>
        <w:numPr>
          <w:ilvl w:val="0"/>
          <w:numId w:val="1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Upon completion of installation, remove all materials, equipment, and debris from site.</w:t>
      </w:r>
    </w:p>
    <w:p w14:paraId="42EC78DC" w14:textId="1BD068FF" w:rsidR="00DA68E8" w:rsidRPr="005D1C57" w:rsidRDefault="00DA68E8" w:rsidP="00DA68E8">
      <w:pPr>
        <w:pStyle w:val="ListParagraph"/>
        <w:numPr>
          <w:ilvl w:val="0"/>
          <w:numId w:val="17"/>
        </w:numPr>
        <w:spacing w:after="2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A68E8">
        <w:rPr>
          <w:rFonts w:ascii="Calibri" w:hAnsi="Calibri" w:cs="Calibri"/>
          <w:sz w:val="20"/>
          <w:szCs w:val="20"/>
        </w:rPr>
        <w:t>Leave work area in condition acceptable by Architect</w:t>
      </w:r>
      <w:r>
        <w:rPr>
          <w:rFonts w:ascii="Calibri" w:hAnsi="Calibri" w:cs="Calibri"/>
          <w:sz w:val="20"/>
          <w:szCs w:val="20"/>
        </w:rPr>
        <w:t>.</w:t>
      </w:r>
    </w:p>
    <w:p w14:paraId="36C5C633" w14:textId="6CD81BE6" w:rsidR="00E47873" w:rsidRPr="005D1C57" w:rsidRDefault="00E47873" w:rsidP="00E47873">
      <w:pPr>
        <w:spacing w:after="220" w:line="240" w:lineRule="auto"/>
        <w:jc w:val="center"/>
        <w:rPr>
          <w:rFonts w:ascii="Calibri" w:hAnsi="Calibri" w:cs="Calibri"/>
          <w:sz w:val="20"/>
          <w:szCs w:val="20"/>
        </w:rPr>
      </w:pPr>
      <w:r w:rsidRPr="005D1C57">
        <w:rPr>
          <w:rFonts w:ascii="Calibri" w:hAnsi="Calibri" w:cs="Calibri"/>
          <w:sz w:val="20"/>
          <w:szCs w:val="20"/>
        </w:rPr>
        <w:t>END OF SECTION</w:t>
      </w:r>
    </w:p>
    <w:sectPr w:rsidR="00E47873" w:rsidRPr="005D1C57" w:rsidSect="000E63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1A0C" w14:textId="77777777" w:rsidR="00080BDC" w:rsidRDefault="00080BDC" w:rsidP="006269E3">
      <w:pPr>
        <w:spacing w:after="0" w:line="240" w:lineRule="auto"/>
      </w:pPr>
      <w:r>
        <w:separator/>
      </w:r>
    </w:p>
  </w:endnote>
  <w:endnote w:type="continuationSeparator" w:id="0">
    <w:p w14:paraId="330E77E2" w14:textId="77777777" w:rsidR="00080BDC" w:rsidRDefault="00080BDC" w:rsidP="0062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DBD6" w14:textId="66E4915E" w:rsidR="006269E3" w:rsidRPr="007605A8" w:rsidRDefault="006269E3" w:rsidP="006269E3">
    <w:pPr>
      <w:pStyle w:val="Footer"/>
      <w:tabs>
        <w:tab w:val="clear" w:pos="4680"/>
      </w:tabs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b/>
        <w:bCs/>
        <w:sz w:val="20"/>
        <w:szCs w:val="20"/>
      </w:rPr>
      <w:t>REGUPOL so</w:t>
    </w:r>
    <w:r w:rsidR="002B4A35">
      <w:rPr>
        <w:rFonts w:ascii="Calibri" w:hAnsi="Calibri" w:cs="Calibri"/>
        <w:b/>
        <w:bCs/>
        <w:sz w:val="20"/>
        <w:szCs w:val="20"/>
      </w:rPr>
      <w:t>undpanel</w:t>
    </w:r>
    <w:r w:rsidRPr="007605A8">
      <w:rPr>
        <w:rFonts w:ascii="Calibri" w:hAnsi="Calibri" w:cs="Calibri"/>
        <w:b/>
        <w:bCs/>
        <w:sz w:val="20"/>
        <w:szCs w:val="20"/>
      </w:rPr>
      <w:tab/>
    </w:r>
    <w:r w:rsidRPr="007605A8">
      <w:rPr>
        <w:rFonts w:ascii="Calibri" w:hAnsi="Calibri" w:cs="Calibri"/>
        <w:sz w:val="20"/>
        <w:szCs w:val="20"/>
      </w:rPr>
      <w:t>800 537 8737 | acoustics@regupol.com | www.regupol.com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07A" w14:textId="77777777" w:rsidR="00080BDC" w:rsidRDefault="00080BDC" w:rsidP="006269E3">
      <w:pPr>
        <w:spacing w:after="0" w:line="240" w:lineRule="auto"/>
      </w:pPr>
      <w:r>
        <w:separator/>
      </w:r>
    </w:p>
  </w:footnote>
  <w:footnote w:type="continuationSeparator" w:id="0">
    <w:p w14:paraId="16F3065E" w14:textId="77777777" w:rsidR="00080BDC" w:rsidRDefault="00080BDC" w:rsidP="0062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580" w14:textId="655B23E6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125129" wp14:editId="524D43C8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52837" cy="20116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837" cy="20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5A8">
      <w:rPr>
        <w:rFonts w:ascii="Calibri" w:hAnsi="Calibri" w:cs="Calibri"/>
        <w:sz w:val="20"/>
        <w:szCs w:val="20"/>
      </w:rPr>
      <w:t xml:space="preserve">Specification Guide for </w:t>
    </w:r>
    <w:r w:rsidRPr="007605A8">
      <w:rPr>
        <w:rFonts w:ascii="Calibri" w:hAnsi="Calibri" w:cs="Calibri"/>
        <w:b/>
        <w:bCs/>
        <w:sz w:val="20"/>
        <w:szCs w:val="20"/>
      </w:rPr>
      <w:t>REGUPOL so</w:t>
    </w:r>
    <w:r w:rsidR="002B4A35">
      <w:rPr>
        <w:rFonts w:ascii="Calibri" w:hAnsi="Calibri" w:cs="Calibri"/>
        <w:b/>
        <w:bCs/>
        <w:sz w:val="20"/>
        <w:szCs w:val="20"/>
      </w:rPr>
      <w:t>undpanel</w:t>
    </w:r>
  </w:p>
  <w:p w14:paraId="257BC9C8" w14:textId="23B336BD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  <w:r w:rsidRPr="007605A8">
      <w:rPr>
        <w:rFonts w:ascii="Calibri" w:hAnsi="Calibri" w:cs="Calibri"/>
        <w:sz w:val="20"/>
        <w:szCs w:val="20"/>
      </w:rPr>
      <w:t xml:space="preserve">Section </w:t>
    </w:r>
    <w:r w:rsidR="002B4A35">
      <w:rPr>
        <w:rFonts w:ascii="Calibri" w:hAnsi="Calibri" w:cs="Calibri"/>
        <w:sz w:val="20"/>
        <w:szCs w:val="20"/>
      </w:rPr>
      <w:t>13</w:t>
    </w:r>
    <w:r w:rsidRPr="007605A8">
      <w:rPr>
        <w:rFonts w:ascii="Calibri" w:hAnsi="Calibri" w:cs="Calibri"/>
        <w:sz w:val="20"/>
        <w:szCs w:val="20"/>
      </w:rPr>
      <w:t xml:space="preserve"> </w:t>
    </w:r>
    <w:r w:rsidR="002B4A35">
      <w:rPr>
        <w:rFonts w:ascii="Calibri" w:hAnsi="Calibri" w:cs="Calibri"/>
        <w:sz w:val="20"/>
        <w:szCs w:val="20"/>
      </w:rPr>
      <w:t>48</w:t>
    </w:r>
    <w:r w:rsidRPr="007605A8">
      <w:rPr>
        <w:rFonts w:ascii="Calibri" w:hAnsi="Calibri" w:cs="Calibri"/>
        <w:sz w:val="20"/>
        <w:szCs w:val="20"/>
      </w:rPr>
      <w:t xml:space="preserve"> </w:t>
    </w:r>
    <w:r w:rsidR="002B4A35">
      <w:rPr>
        <w:rFonts w:ascii="Calibri" w:hAnsi="Calibri" w:cs="Calibri"/>
        <w:sz w:val="20"/>
        <w:szCs w:val="20"/>
      </w:rPr>
      <w:t>00</w:t>
    </w:r>
    <w:r w:rsidRPr="007605A8">
      <w:rPr>
        <w:rFonts w:ascii="Calibri" w:hAnsi="Calibri" w:cs="Calibri"/>
        <w:sz w:val="20"/>
        <w:szCs w:val="20"/>
      </w:rPr>
      <w:t xml:space="preserve">: </w:t>
    </w:r>
    <w:r w:rsidR="002B4A35">
      <w:rPr>
        <w:rFonts w:ascii="Calibri" w:hAnsi="Calibri" w:cs="Calibri"/>
        <w:sz w:val="20"/>
        <w:szCs w:val="20"/>
      </w:rPr>
      <w:t>Sound, Vibration, and Seismic Control</w:t>
    </w:r>
    <w:r w:rsidRPr="007605A8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inline distT="0" distB="0" distL="0" distR="0" wp14:anchorId="3D150373" wp14:editId="6058EC9A">
              <wp:extent cx="5943600" cy="0"/>
              <wp:effectExtent l="0" t="0" r="0" b="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C9BB2B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" strokecolor="#70ad47 [3209]" strokeweight="1pt">
              <v:stroke joinstyle="miter"/>
              <w10:anchorlock/>
            </v:line>
          </w:pict>
        </mc:Fallback>
      </mc:AlternateContent>
    </w:r>
  </w:p>
  <w:p w14:paraId="0DE290FD" w14:textId="77777777" w:rsidR="006269E3" w:rsidRPr="007605A8" w:rsidRDefault="006269E3" w:rsidP="006269E3">
    <w:pPr>
      <w:pStyle w:val="Head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0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589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08F5"/>
    <w:multiLevelType w:val="hybridMultilevel"/>
    <w:tmpl w:val="52DE88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31D18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D6CC3"/>
    <w:multiLevelType w:val="hybridMultilevel"/>
    <w:tmpl w:val="9C5E42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C7E75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E482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229FF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DCC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A3CD7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E1B9F"/>
    <w:multiLevelType w:val="hybridMultilevel"/>
    <w:tmpl w:val="6C6CF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1F767A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CE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B4957"/>
    <w:multiLevelType w:val="hybridMultilevel"/>
    <w:tmpl w:val="F6860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30256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030D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30F81"/>
    <w:multiLevelType w:val="hybridMultilevel"/>
    <w:tmpl w:val="525AB7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3"/>
    <w:rsid w:val="00080BDC"/>
    <w:rsid w:val="000E63F2"/>
    <w:rsid w:val="001D1BCC"/>
    <w:rsid w:val="001D584D"/>
    <w:rsid w:val="002B4A35"/>
    <w:rsid w:val="002D5C21"/>
    <w:rsid w:val="002E751E"/>
    <w:rsid w:val="00343DB3"/>
    <w:rsid w:val="003F0CD9"/>
    <w:rsid w:val="00417572"/>
    <w:rsid w:val="004E623F"/>
    <w:rsid w:val="00536A79"/>
    <w:rsid w:val="005D1C57"/>
    <w:rsid w:val="006269E3"/>
    <w:rsid w:val="006422A8"/>
    <w:rsid w:val="0064594C"/>
    <w:rsid w:val="006B1C2A"/>
    <w:rsid w:val="0071087F"/>
    <w:rsid w:val="007605A8"/>
    <w:rsid w:val="00803DA7"/>
    <w:rsid w:val="00844D21"/>
    <w:rsid w:val="00857C1B"/>
    <w:rsid w:val="008C038D"/>
    <w:rsid w:val="00926CB7"/>
    <w:rsid w:val="00965F7B"/>
    <w:rsid w:val="00AC110D"/>
    <w:rsid w:val="00AE2F98"/>
    <w:rsid w:val="00B255A7"/>
    <w:rsid w:val="00BC6DFF"/>
    <w:rsid w:val="00BD056C"/>
    <w:rsid w:val="00C049F3"/>
    <w:rsid w:val="00C1356D"/>
    <w:rsid w:val="00C17D71"/>
    <w:rsid w:val="00C545A7"/>
    <w:rsid w:val="00C95CDD"/>
    <w:rsid w:val="00D7639C"/>
    <w:rsid w:val="00D85954"/>
    <w:rsid w:val="00DA68E8"/>
    <w:rsid w:val="00DB1D6C"/>
    <w:rsid w:val="00DD4CC1"/>
    <w:rsid w:val="00E23398"/>
    <w:rsid w:val="00E26583"/>
    <w:rsid w:val="00E47873"/>
    <w:rsid w:val="00F3684B"/>
    <w:rsid w:val="00FD6CCE"/>
    <w:rsid w:val="00FE1BA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2C6E"/>
  <w15:chartTrackingRefBased/>
  <w15:docId w15:val="{3A33DF19-00DC-42E0-B700-14D9800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E3"/>
  </w:style>
  <w:style w:type="paragraph" w:styleId="Footer">
    <w:name w:val="footer"/>
    <w:basedOn w:val="Normal"/>
    <w:link w:val="FooterChar"/>
    <w:uiPriority w:val="99"/>
    <w:unhideWhenUsed/>
    <w:rsid w:val="0062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E3"/>
  </w:style>
  <w:style w:type="character" w:styleId="Hyperlink">
    <w:name w:val="Hyperlink"/>
    <w:basedOn w:val="DefaultParagraphFont"/>
    <w:uiPriority w:val="99"/>
    <w:unhideWhenUsed/>
    <w:rsid w:val="00626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</dc:creator>
  <cp:keywords/>
  <dc:description/>
  <cp:lastModifiedBy>David Good</cp:lastModifiedBy>
  <cp:revision>4</cp:revision>
  <dcterms:created xsi:type="dcterms:W3CDTF">2021-05-18T18:29:00Z</dcterms:created>
  <dcterms:modified xsi:type="dcterms:W3CDTF">2021-05-18T18:59:00Z</dcterms:modified>
</cp:coreProperties>
</file>